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1C" w:rsidRDefault="0009481C" w:rsidP="0009481C">
      <w:pPr>
        <w:jc w:val="both"/>
      </w:pPr>
      <w:r w:rsidRPr="00CC7C3B">
        <w:rPr>
          <w:b/>
        </w:rPr>
        <w:t>Задача2.</w:t>
      </w:r>
      <w:r>
        <w:t xml:space="preserve"> Дадени са три таблици с данни от сайта на Националния </w:t>
      </w:r>
      <w:r w:rsidR="0094222D">
        <w:t>с</w:t>
      </w:r>
      <w:r>
        <w:t>татистически институт (</w:t>
      </w:r>
      <w:r w:rsidRPr="0009481C">
        <w:t>http://www.nsi.bg/EPDOCS/Census2011final.pdf</w:t>
      </w:r>
      <w:r>
        <w:t>). Изпълнете следните стъпки:</w:t>
      </w:r>
    </w:p>
    <w:p w:rsidR="00BB15CD" w:rsidRDefault="0009481C" w:rsidP="00BB15CD">
      <w:pPr>
        <w:keepNext/>
      </w:pPr>
      <w:r>
        <w:rPr>
          <w:noProof/>
          <w:lang w:eastAsia="bg-BG"/>
        </w:rPr>
        <w:drawing>
          <wp:inline distT="0" distB="0" distL="0" distR="0">
            <wp:extent cx="2732777" cy="39892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08" cy="39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1C" w:rsidRDefault="00BB15CD" w:rsidP="00BB15CD">
      <w:pPr>
        <w:pStyle w:val="Caption"/>
      </w:pPr>
      <w:r>
        <w:t xml:space="preserve">фигура </w:t>
      </w:r>
      <w:r w:rsidR="0094222D">
        <w:fldChar w:fldCharType="begin"/>
      </w:r>
      <w:r w:rsidR="0094222D">
        <w:instrText xml:space="preserve"> SEQ фигура \* ARABIC </w:instrText>
      </w:r>
      <w:r w:rsidR="0094222D">
        <w:fldChar w:fldCharType="separate"/>
      </w:r>
      <w:r>
        <w:rPr>
          <w:noProof/>
        </w:rPr>
        <w:t>1</w:t>
      </w:r>
      <w:r w:rsidR="0094222D">
        <w:rPr>
          <w:noProof/>
        </w:rPr>
        <w:fldChar w:fldCharType="end"/>
      </w:r>
    </w:p>
    <w:p w:rsidR="00BB15CD" w:rsidRPr="000E71AA" w:rsidRDefault="00BB15CD" w:rsidP="0009481C">
      <w:pPr>
        <w:pStyle w:val="ListParagraph"/>
        <w:numPr>
          <w:ilvl w:val="0"/>
          <w:numId w:val="1"/>
        </w:numPr>
      </w:pPr>
      <w:r>
        <w:t xml:space="preserve">Отворете прилежащия файл </w:t>
      </w:r>
      <w:r w:rsidRPr="0094222D">
        <w:rPr>
          <w:b/>
          <w:lang w:val="en-US"/>
        </w:rPr>
        <w:t>charts.xlsx</w:t>
      </w:r>
    </w:p>
    <w:p w:rsidR="000E71AA" w:rsidRDefault="000E71AA" w:rsidP="0009481C">
      <w:pPr>
        <w:pStyle w:val="ListParagraph"/>
        <w:numPr>
          <w:ilvl w:val="0"/>
          <w:numId w:val="1"/>
        </w:numPr>
      </w:pPr>
      <w:r>
        <w:t>Въведете дата 1.02.2011г. за таблица1</w:t>
      </w:r>
    </w:p>
    <w:p w:rsidR="000E71AA" w:rsidRDefault="000E71AA" w:rsidP="000E71AA">
      <w:pPr>
        <w:pStyle w:val="ListParagraph"/>
        <w:numPr>
          <w:ilvl w:val="0"/>
          <w:numId w:val="1"/>
        </w:numPr>
      </w:pPr>
      <w:r>
        <w:t>Въведете дата 1.01.2012г. за таблица2</w:t>
      </w:r>
    </w:p>
    <w:p w:rsidR="00AF2823" w:rsidRDefault="0009481C" w:rsidP="000A362B">
      <w:pPr>
        <w:pStyle w:val="ListParagraph"/>
        <w:numPr>
          <w:ilvl w:val="0"/>
          <w:numId w:val="1"/>
        </w:numPr>
        <w:jc w:val="both"/>
      </w:pPr>
      <w:r>
        <w:t>Направете стълбчеста диаграма по първа таблица.</w:t>
      </w:r>
      <w:r w:rsidR="008C50EC">
        <w:t xml:space="preserve"> Дайте </w:t>
      </w:r>
      <w:r w:rsidR="000A362B">
        <w:t xml:space="preserve">й </w:t>
      </w:r>
      <w:r w:rsidR="008C50EC">
        <w:t>заглавие „</w:t>
      </w:r>
      <w:r w:rsidR="008C50EC" w:rsidRPr="008C50EC">
        <w:t>Население(брой)</w:t>
      </w:r>
      <w:r w:rsidR="008C50EC">
        <w:t>”</w:t>
      </w:r>
      <w:r w:rsidR="000A362B">
        <w:t xml:space="preserve">. </w:t>
      </w:r>
      <w:r w:rsidR="008C50EC">
        <w:t xml:space="preserve">По остта х, да са изписани </w:t>
      </w:r>
      <w:r w:rsidR="000A362B">
        <w:t xml:space="preserve">имената на </w:t>
      </w:r>
      <w:r w:rsidR="008C50EC">
        <w:t xml:space="preserve">градовете. </w:t>
      </w:r>
      <w:r w:rsidR="000A362B">
        <w:t xml:space="preserve">Остта </w:t>
      </w:r>
      <w:r w:rsidR="000A362B">
        <w:rPr>
          <w:lang w:val="en-US"/>
        </w:rPr>
        <w:t>Y</w:t>
      </w:r>
      <w:r w:rsidR="000A362B">
        <w:t>, да е разграфена със стъпка 500000, минимална стойност 0, максимална 1500000. Да има легенда. По сериите да са добавени числовите стойности.</w:t>
      </w:r>
    </w:p>
    <w:p w:rsidR="000E71AA" w:rsidRDefault="000E71AA" w:rsidP="000A362B">
      <w:pPr>
        <w:pStyle w:val="ListParagraph"/>
        <w:numPr>
          <w:ilvl w:val="0"/>
          <w:numId w:val="1"/>
        </w:numPr>
        <w:jc w:val="both"/>
      </w:pPr>
      <w:r>
        <w:t xml:space="preserve">Направете кръгова диаграма по </w:t>
      </w:r>
      <w:r w:rsidR="00CA04F2">
        <w:t>втората</w:t>
      </w:r>
      <w:r>
        <w:t xml:space="preserve"> таблица.</w:t>
      </w:r>
      <w:r w:rsidR="000A362B">
        <w:t xml:space="preserve"> Да се илюстрира име и относителен дял на </w:t>
      </w:r>
      <w:r w:rsidR="00753CB1">
        <w:t>категориите</w:t>
      </w:r>
      <w:r w:rsidR="000A362B">
        <w:t xml:space="preserve">. Дайте заглавие на диаграмата „Относителен дял на населението”. </w:t>
      </w:r>
    </w:p>
    <w:p w:rsidR="000E71AA" w:rsidRDefault="000E71AA" w:rsidP="00F3394D">
      <w:pPr>
        <w:pStyle w:val="ListParagraph"/>
        <w:numPr>
          <w:ilvl w:val="0"/>
          <w:numId w:val="1"/>
        </w:numPr>
        <w:jc w:val="both"/>
      </w:pPr>
      <w:r>
        <w:t xml:space="preserve">Направете линейна диаграма по </w:t>
      </w:r>
      <w:r w:rsidR="00CA04F2">
        <w:t>третата</w:t>
      </w:r>
      <w:r>
        <w:t xml:space="preserve"> таблица.</w:t>
      </w:r>
      <w:r w:rsidR="00947409">
        <w:t xml:space="preserve"> Годините да излизат във възходящ ред(от 2005 нататък). Маркерите по линията да излизат в червен цвят, заедно със стойностите.</w:t>
      </w:r>
      <w:r w:rsidR="00947409" w:rsidRPr="00947409">
        <w:t xml:space="preserve"> </w:t>
      </w:r>
      <w:r w:rsidR="00947409">
        <w:t xml:space="preserve"> Дайте заглавие на диаграмата „</w:t>
      </w:r>
      <w:r w:rsidR="00F3394D">
        <w:t xml:space="preserve">Разпределение на броя население по години </w:t>
      </w:r>
      <w:r w:rsidR="00947409">
        <w:t>”.</w:t>
      </w:r>
      <w:r w:rsidR="00F3394D">
        <w:t xml:space="preserve"> Преместете диаграмата на нова страница с име „Разпределение по години”.</w:t>
      </w:r>
    </w:p>
    <w:p w:rsidR="000E71AA" w:rsidRDefault="00F3394D" w:rsidP="0009481C">
      <w:pPr>
        <w:pStyle w:val="ListParagraph"/>
        <w:numPr>
          <w:ilvl w:val="0"/>
          <w:numId w:val="1"/>
        </w:numPr>
      </w:pPr>
      <w:r>
        <w:t>Форматирайте диаграми</w:t>
      </w:r>
      <w:r w:rsidR="0094222D">
        <w:t>те</w:t>
      </w:r>
      <w:bookmarkStart w:id="0" w:name="_GoBack"/>
      <w:bookmarkEnd w:id="0"/>
      <w:r>
        <w:t xml:space="preserve"> по е</w:t>
      </w:r>
      <w:r w:rsidR="00591A23">
        <w:t>с</w:t>
      </w:r>
      <w:r>
        <w:t>тетичен според вас начин.</w:t>
      </w:r>
    </w:p>
    <w:p w:rsidR="00F3394D" w:rsidRDefault="00F3394D" w:rsidP="000A240C">
      <w:pPr>
        <w:pStyle w:val="ListParagraph"/>
        <w:numPr>
          <w:ilvl w:val="0"/>
          <w:numId w:val="1"/>
        </w:numPr>
        <w:jc w:val="both"/>
      </w:pPr>
      <w:r>
        <w:t>Файлът трябва да има три страници – „Таблици”, „Диаграми”, „Разпределение по години”.</w:t>
      </w:r>
      <w:r w:rsidR="002E3202">
        <w:t xml:space="preserve"> Преименувайте</w:t>
      </w:r>
      <w:r w:rsidR="000A240C">
        <w:t xml:space="preserve"> и ги </w:t>
      </w:r>
      <w:r w:rsidR="002E3202">
        <w:t>оцветете в син, жълт и зелен цвят.</w:t>
      </w:r>
    </w:p>
    <w:p w:rsidR="00B90440" w:rsidRDefault="00D91542" w:rsidP="000A240C">
      <w:pPr>
        <w:pStyle w:val="ListParagraph"/>
        <w:numPr>
          <w:ilvl w:val="0"/>
          <w:numId w:val="1"/>
        </w:numPr>
        <w:jc w:val="both"/>
      </w:pPr>
      <w:r>
        <w:t>Вмъкнете на страница „Диаграми” и п</w:t>
      </w:r>
      <w:r w:rsidR="00A7600C" w:rsidRPr="00A7600C">
        <w:t>опълнете таблица4</w:t>
      </w:r>
      <w:r w:rsidR="00A7600C">
        <w:t xml:space="preserve">. </w:t>
      </w:r>
      <w:r w:rsidR="00A7600C" w:rsidRPr="00A7600C">
        <w:t xml:space="preserve">Запишете как сте форматирали: </w:t>
      </w:r>
    </w:p>
    <w:p w:rsidR="004E6054" w:rsidRDefault="004E6054" w:rsidP="004E6054">
      <w:pPr>
        <w:jc w:val="both"/>
      </w:pPr>
      <w:r w:rsidRPr="004E6054">
        <w:rPr>
          <w:noProof/>
          <w:lang w:eastAsia="bg-BG"/>
        </w:rPr>
        <w:lastRenderedPageBreak/>
        <w:drawing>
          <wp:inline distT="0" distB="0" distL="0" distR="0">
            <wp:extent cx="5760720" cy="145003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99" w:rsidRDefault="00A76899" w:rsidP="004E6054">
      <w:pPr>
        <w:jc w:val="both"/>
      </w:pPr>
      <w:r>
        <w:t>Разгледайте готовите диаграми:</w:t>
      </w:r>
    </w:p>
    <w:p w:rsidR="00A76899" w:rsidRDefault="00694380" w:rsidP="004E6054">
      <w:pPr>
        <w:jc w:val="both"/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201930</wp:posOffset>
            </wp:positionV>
            <wp:extent cx="3248025" cy="2184400"/>
            <wp:effectExtent l="19050" t="0" r="9525" b="6350"/>
            <wp:wrapSquare wrapText="bothSides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201930</wp:posOffset>
            </wp:positionV>
            <wp:extent cx="2823845" cy="2183130"/>
            <wp:effectExtent l="19050" t="0" r="14605" b="7620"/>
            <wp:wrapSquare wrapText="bothSides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76899" w:rsidRPr="0009481C" w:rsidRDefault="00694380" w:rsidP="004E6054">
      <w:pPr>
        <w:jc w:val="both"/>
      </w:pPr>
      <w:r w:rsidRPr="00694380">
        <w:rPr>
          <w:noProof/>
          <w:lang w:eastAsia="bg-BG"/>
        </w:rPr>
        <w:drawing>
          <wp:inline distT="0" distB="0" distL="0" distR="0">
            <wp:extent cx="5884066" cy="2898476"/>
            <wp:effectExtent l="19050" t="0" r="21434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76899" w:rsidRPr="0009481C" w:rsidSect="009B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869"/>
    <w:multiLevelType w:val="hybridMultilevel"/>
    <w:tmpl w:val="81DA2A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74C"/>
    <w:rsid w:val="0009481C"/>
    <w:rsid w:val="000A240C"/>
    <w:rsid w:val="000A362B"/>
    <w:rsid w:val="000E71AA"/>
    <w:rsid w:val="00221895"/>
    <w:rsid w:val="0027174C"/>
    <w:rsid w:val="002E3202"/>
    <w:rsid w:val="00401483"/>
    <w:rsid w:val="00453A5A"/>
    <w:rsid w:val="004E6054"/>
    <w:rsid w:val="005273EB"/>
    <w:rsid w:val="00591A23"/>
    <w:rsid w:val="00694380"/>
    <w:rsid w:val="00753CB1"/>
    <w:rsid w:val="0080300C"/>
    <w:rsid w:val="008C50EC"/>
    <w:rsid w:val="0094222D"/>
    <w:rsid w:val="00947409"/>
    <w:rsid w:val="00981C2C"/>
    <w:rsid w:val="009B3827"/>
    <w:rsid w:val="009F3F2E"/>
    <w:rsid w:val="00A7600C"/>
    <w:rsid w:val="00A76899"/>
    <w:rsid w:val="00B90440"/>
    <w:rsid w:val="00BB15CD"/>
    <w:rsid w:val="00CA04F2"/>
    <w:rsid w:val="00CC7C3B"/>
    <w:rsid w:val="00D53883"/>
    <w:rsid w:val="00D91542"/>
    <w:rsid w:val="00E7451C"/>
    <w:rsid w:val="00F3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B15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iplomna\&#1082;&#1074;.&#1091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iplomna\&#1082;&#1074;.&#1091;&#10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iplomna\&#1082;&#1074;.&#1091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540966754155757"/>
          <c:y val="1.67711583221908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746062992125985"/>
          <c:y val="0.19480314960629921"/>
          <c:w val="0.75938801399825062"/>
          <c:h val="0.514460786741279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диаграми!$D$3</c:f>
              <c:strCache>
                <c:ptCount val="1"/>
                <c:pt idx="0">
                  <c:v>Население(брой)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диаграми!$C$4:$C$8</c:f>
              <c:strCache>
                <c:ptCount val="5"/>
                <c:pt idx="0">
                  <c:v>Варна</c:v>
                </c:pt>
                <c:pt idx="1">
                  <c:v>Велико Търново</c:v>
                </c:pt>
                <c:pt idx="2">
                  <c:v>София</c:v>
                </c:pt>
                <c:pt idx="3">
                  <c:v>Сливен</c:v>
                </c:pt>
                <c:pt idx="4">
                  <c:v>Шумен</c:v>
                </c:pt>
              </c:strCache>
            </c:strRef>
          </c:cat>
          <c:val>
            <c:numRef>
              <c:f>диаграми!$D$4:$D$8</c:f>
              <c:numCache>
                <c:formatCode>#,##0</c:formatCode>
                <c:ptCount val="5"/>
                <c:pt idx="0">
                  <c:v>475520</c:v>
                </c:pt>
                <c:pt idx="1">
                  <c:v>258494</c:v>
                </c:pt>
                <c:pt idx="2">
                  <c:v>1291591</c:v>
                </c:pt>
                <c:pt idx="3">
                  <c:v>197473</c:v>
                </c:pt>
                <c:pt idx="4">
                  <c:v>180528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267968"/>
        <c:axId val="65531904"/>
      </c:barChart>
      <c:catAx>
        <c:axId val="6326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65531904"/>
        <c:crosses val="autoZero"/>
        <c:auto val="1"/>
        <c:lblAlgn val="ctr"/>
        <c:lblOffset val="100"/>
        <c:noMultiLvlLbl val="0"/>
      </c:catAx>
      <c:valAx>
        <c:axId val="65531904"/>
        <c:scaling>
          <c:orientation val="minMax"/>
          <c:max val="1300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bg-BG"/>
          </a:p>
        </c:txPr>
        <c:crossAx val="63267968"/>
        <c:crosses val="autoZero"/>
        <c:crossBetween val="between"/>
        <c:majorUnit val="500000"/>
      </c:valAx>
    </c:plotArea>
    <c:legend>
      <c:legendPos val="r"/>
      <c:layout>
        <c:manualLayout>
          <c:xMode val="edge"/>
          <c:yMode val="edge"/>
          <c:x val="0.37407086614173257"/>
          <c:y val="0.86998960035655992"/>
          <c:w val="0.4440384541375143"/>
          <c:h val="7.5818683041978335E-2"/>
        </c:manualLayout>
      </c:layout>
      <c:overlay val="0"/>
      <c:txPr>
        <a:bodyPr/>
        <a:lstStyle/>
        <a:p>
          <a:pPr>
            <a:defRPr sz="700"/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bg-BG" sz="1100"/>
              <a:t>Население на град Варна</a:t>
            </a:r>
            <a:endParaRPr lang="en-US" sz="110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94822940607943"/>
          <c:y val="4.1054157122873405E-3"/>
          <c:w val="0.64237302341470937"/>
          <c:h val="0.9958945842877124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7"/>
          </c:dPt>
          <c:dPt>
            <c:idx val="1"/>
            <c:bubble3D val="0"/>
            <c:explosion val="11"/>
          </c:dPt>
          <c:dLbls>
            <c:dLbl>
              <c:idx val="0"/>
              <c:layout>
                <c:manualLayout>
                  <c:x val="-0.14080496591918407"/>
                  <c:y val="0.107696485855934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9955290759757713E-2"/>
                  <c:y val="0.179658792650918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диаграми!$C$15:$C$17</c:f>
              <c:strCache>
                <c:ptCount val="3"/>
                <c:pt idx="0">
                  <c:v>Мъже</c:v>
                </c:pt>
                <c:pt idx="1">
                  <c:v>Жени</c:v>
                </c:pt>
                <c:pt idx="2">
                  <c:v>Деца</c:v>
                </c:pt>
              </c:strCache>
            </c:strRef>
          </c:cat>
          <c:val>
            <c:numRef>
              <c:f>диаграми!$D$15:$D$17</c:f>
              <c:numCache>
                <c:formatCode>#,##0</c:formatCode>
                <c:ptCount val="3"/>
                <c:pt idx="0">
                  <c:v>176850</c:v>
                </c:pt>
                <c:pt idx="1">
                  <c:v>178520</c:v>
                </c:pt>
                <c:pt idx="2">
                  <c:v>120150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bg-BG" sz="1400" b="1" i="0" u="none" strike="noStrike" baseline="0"/>
              <a:t>Разпределение на броя население по години </a:t>
            </a:r>
            <a:endParaRPr lang="bg-BG" sz="1400"/>
          </a:p>
        </c:rich>
      </c:tx>
      <c:layout>
        <c:manualLayout>
          <c:xMode val="edge"/>
          <c:yMode val="edge"/>
          <c:x val="0.16088357425471048"/>
          <c:y val="2.73138410146284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824146981629"/>
          <c:y val="0.16847839965950201"/>
          <c:w val="0.81656032995875438"/>
          <c:h val="0.70146839753138968"/>
        </c:manualLayout>
      </c:layout>
      <c:lineChart>
        <c:grouping val="standard"/>
        <c:varyColors val="0"/>
        <c:ser>
          <c:idx val="0"/>
          <c:order val="0"/>
          <c:tx>
            <c:strRef>
              <c:f>диаграми!$D$22</c:f>
              <c:strCache>
                <c:ptCount val="1"/>
                <c:pt idx="0">
                  <c:v>Население(брой)</c:v>
                </c:pt>
              </c:strCache>
            </c:strRef>
          </c:tx>
          <c:marker>
            <c:symbol val="triangle"/>
            <c:size val="7"/>
            <c:spPr>
              <a:solidFill>
                <a:srgbClr val="FF0000"/>
              </a:solidFill>
            </c:spPr>
          </c:marker>
          <c:dLbls>
            <c:dLbl>
              <c:idx val="1"/>
              <c:layout>
                <c:manualLayout>
                  <c:x val="-5.7142857142857143E-3"/>
                  <c:y val="7.2072072072072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190476190476242E-3"/>
                  <c:y val="-6.006006006006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5238095238095021E-3"/>
                  <c:y val="-6.406406406406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6190476190476242E-3"/>
                  <c:y val="-5.6056056056056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диаграми!$C$23:$C$29</c:f>
              <c:numCache>
                <c:formatCode>General</c:formatCode>
                <c:ptCount val="7"/>
                <c:pt idx="0">
                  <c:v>2011</c:v>
                </c:pt>
                <c:pt idx="1">
                  <c:v>2010</c:v>
                </c:pt>
                <c:pt idx="2">
                  <c:v>2009</c:v>
                </c:pt>
                <c:pt idx="3">
                  <c:v>2008</c:v>
                </c:pt>
                <c:pt idx="4">
                  <c:v>2007</c:v>
                </c:pt>
                <c:pt idx="5">
                  <c:v>2006</c:v>
                </c:pt>
                <c:pt idx="6">
                  <c:v>2005</c:v>
                </c:pt>
              </c:numCache>
            </c:numRef>
          </c:cat>
          <c:val>
            <c:numRef>
              <c:f>диаграми!$D$23:$D$29</c:f>
              <c:numCache>
                <c:formatCode>#,##0</c:formatCode>
                <c:ptCount val="7"/>
                <c:pt idx="0">
                  <c:v>465520</c:v>
                </c:pt>
                <c:pt idx="1">
                  <c:v>465100</c:v>
                </c:pt>
                <c:pt idx="2">
                  <c:v>465465</c:v>
                </c:pt>
                <c:pt idx="3">
                  <c:v>459613</c:v>
                </c:pt>
                <c:pt idx="4">
                  <c:v>456915</c:v>
                </c:pt>
                <c:pt idx="5">
                  <c:v>457922</c:v>
                </c:pt>
                <c:pt idx="6">
                  <c:v>457887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5990528"/>
        <c:axId val="76013952"/>
      </c:lineChart>
      <c:catAx>
        <c:axId val="7599052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bg-BG"/>
          </a:p>
        </c:txPr>
        <c:crossAx val="76013952"/>
        <c:crosses val="autoZero"/>
        <c:auto val="1"/>
        <c:lblAlgn val="ctr"/>
        <c:lblOffset val="100"/>
        <c:noMultiLvlLbl val="0"/>
      </c:catAx>
      <c:valAx>
        <c:axId val="7601395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bg-BG"/>
          </a:p>
        </c:txPr>
        <c:crossAx val="75990528"/>
        <c:crosses val="max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PC-44</cp:lastModifiedBy>
  <cp:revision>21</cp:revision>
  <dcterms:created xsi:type="dcterms:W3CDTF">2012-05-25T08:35:00Z</dcterms:created>
  <dcterms:modified xsi:type="dcterms:W3CDTF">2014-02-27T18:03:00Z</dcterms:modified>
</cp:coreProperties>
</file>